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544E" w14:textId="77777777" w:rsidR="00615483" w:rsidRDefault="00BA407A">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9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450"/>
      </w:tblGrid>
      <w:tr w:rsidR="00615483" w14:paraId="704D0FD3" w14:textId="77777777">
        <w:trPr>
          <w:trHeight w:val="256"/>
        </w:trPr>
        <w:tc>
          <w:tcPr>
            <w:tcW w:w="2970" w:type="dxa"/>
          </w:tcPr>
          <w:p w14:paraId="37CA1200" w14:textId="77777777" w:rsidR="00615483" w:rsidRDefault="00BA407A">
            <w:pPr>
              <w:rPr>
                <w:rFonts w:ascii="Cambria" w:eastAsia="Cambria" w:hAnsi="Cambria" w:cs="Cambria"/>
                <w:b/>
              </w:rPr>
            </w:pPr>
            <w:r>
              <w:rPr>
                <w:rFonts w:ascii="Cambria" w:eastAsia="Cambria" w:hAnsi="Cambria" w:cs="Cambria"/>
                <w:b/>
              </w:rPr>
              <w:t xml:space="preserve">Interview Number </w:t>
            </w:r>
          </w:p>
        </w:tc>
        <w:tc>
          <w:tcPr>
            <w:tcW w:w="6450" w:type="dxa"/>
          </w:tcPr>
          <w:p w14:paraId="5E214DCF" w14:textId="77777777" w:rsidR="00615483" w:rsidRDefault="00BA407A">
            <w:pPr>
              <w:rPr>
                <w:rFonts w:ascii="Cambria" w:eastAsia="Cambria" w:hAnsi="Cambria" w:cs="Cambria"/>
              </w:rPr>
            </w:pPr>
            <w:r>
              <w:rPr>
                <w:rFonts w:ascii="Cambria" w:eastAsia="Cambria" w:hAnsi="Cambria" w:cs="Cambria"/>
              </w:rPr>
              <w:t>9</w:t>
            </w:r>
          </w:p>
          <w:p w14:paraId="3EB2E6CD" w14:textId="77777777" w:rsidR="00615483" w:rsidRDefault="00615483">
            <w:pPr>
              <w:rPr>
                <w:rFonts w:ascii="Cambria" w:eastAsia="Cambria" w:hAnsi="Cambria" w:cs="Cambria"/>
              </w:rPr>
            </w:pPr>
          </w:p>
        </w:tc>
      </w:tr>
      <w:tr w:rsidR="00615483" w14:paraId="339F9E9D" w14:textId="77777777">
        <w:trPr>
          <w:trHeight w:val="163"/>
        </w:trPr>
        <w:tc>
          <w:tcPr>
            <w:tcW w:w="2970" w:type="dxa"/>
          </w:tcPr>
          <w:p w14:paraId="57650B2F" w14:textId="77777777" w:rsidR="00615483" w:rsidRDefault="00BA407A">
            <w:pPr>
              <w:rPr>
                <w:rFonts w:ascii="Cambria" w:eastAsia="Cambria" w:hAnsi="Cambria" w:cs="Cambria"/>
                <w:b/>
              </w:rPr>
            </w:pPr>
            <w:r>
              <w:rPr>
                <w:rFonts w:ascii="Cambria" w:eastAsia="Cambria" w:hAnsi="Cambria" w:cs="Cambria"/>
                <w:b/>
              </w:rPr>
              <w:t xml:space="preserve">Date </w:t>
            </w:r>
          </w:p>
        </w:tc>
        <w:tc>
          <w:tcPr>
            <w:tcW w:w="6450" w:type="dxa"/>
          </w:tcPr>
          <w:p w14:paraId="5A6AFBE4" w14:textId="77777777" w:rsidR="00615483" w:rsidRDefault="00BA407A">
            <w:pPr>
              <w:rPr>
                <w:rFonts w:ascii="Cambria" w:eastAsia="Cambria" w:hAnsi="Cambria" w:cs="Cambria"/>
              </w:rPr>
            </w:pPr>
            <w:r>
              <w:rPr>
                <w:rFonts w:ascii="Cambria" w:eastAsia="Cambria" w:hAnsi="Cambria" w:cs="Cambria"/>
              </w:rPr>
              <w:t>24FEB 24</w:t>
            </w:r>
          </w:p>
          <w:p w14:paraId="554E304B" w14:textId="77777777" w:rsidR="00615483" w:rsidRDefault="00615483">
            <w:pPr>
              <w:rPr>
                <w:rFonts w:ascii="Cambria" w:eastAsia="Cambria" w:hAnsi="Cambria" w:cs="Cambria"/>
              </w:rPr>
            </w:pPr>
          </w:p>
        </w:tc>
      </w:tr>
      <w:tr w:rsidR="00615483" w14:paraId="13F39B87" w14:textId="77777777">
        <w:tc>
          <w:tcPr>
            <w:tcW w:w="2970" w:type="dxa"/>
          </w:tcPr>
          <w:p w14:paraId="0D94C00F" w14:textId="77777777" w:rsidR="00615483" w:rsidRDefault="00BA407A">
            <w:pPr>
              <w:rPr>
                <w:rFonts w:ascii="Cambria" w:eastAsia="Cambria" w:hAnsi="Cambria" w:cs="Cambria"/>
                <w:b/>
              </w:rPr>
            </w:pPr>
            <w:r>
              <w:rPr>
                <w:rFonts w:ascii="Cambria" w:eastAsia="Cambria" w:hAnsi="Cambria" w:cs="Cambria"/>
                <w:b/>
              </w:rPr>
              <w:t xml:space="preserve">Start time </w:t>
            </w:r>
          </w:p>
        </w:tc>
        <w:tc>
          <w:tcPr>
            <w:tcW w:w="6450" w:type="dxa"/>
          </w:tcPr>
          <w:p w14:paraId="1E98BCD1" w14:textId="77777777" w:rsidR="00615483" w:rsidRDefault="00BA407A">
            <w:pPr>
              <w:rPr>
                <w:rFonts w:ascii="Cambria" w:eastAsia="Cambria" w:hAnsi="Cambria" w:cs="Cambria"/>
              </w:rPr>
            </w:pPr>
            <w:r>
              <w:rPr>
                <w:rFonts w:ascii="Cambria" w:eastAsia="Cambria" w:hAnsi="Cambria" w:cs="Cambria"/>
              </w:rPr>
              <w:t>15:30pm</w:t>
            </w:r>
          </w:p>
          <w:p w14:paraId="64906EB2" w14:textId="77777777" w:rsidR="00615483" w:rsidRDefault="00615483">
            <w:pPr>
              <w:rPr>
                <w:rFonts w:ascii="Cambria" w:eastAsia="Cambria" w:hAnsi="Cambria" w:cs="Cambria"/>
              </w:rPr>
            </w:pPr>
          </w:p>
        </w:tc>
      </w:tr>
      <w:tr w:rsidR="00615483" w14:paraId="01F125C9" w14:textId="77777777">
        <w:tc>
          <w:tcPr>
            <w:tcW w:w="2970" w:type="dxa"/>
          </w:tcPr>
          <w:p w14:paraId="03A23D00" w14:textId="77777777" w:rsidR="00615483" w:rsidRDefault="00BA407A">
            <w:pPr>
              <w:rPr>
                <w:rFonts w:ascii="Cambria" w:eastAsia="Cambria" w:hAnsi="Cambria" w:cs="Cambria"/>
                <w:b/>
              </w:rPr>
            </w:pPr>
            <w:r>
              <w:rPr>
                <w:rFonts w:ascii="Cambria" w:eastAsia="Cambria" w:hAnsi="Cambria" w:cs="Cambria"/>
                <w:b/>
              </w:rPr>
              <w:t xml:space="preserve">End time </w:t>
            </w:r>
          </w:p>
        </w:tc>
        <w:tc>
          <w:tcPr>
            <w:tcW w:w="6450" w:type="dxa"/>
          </w:tcPr>
          <w:p w14:paraId="020AC9E6" w14:textId="77777777" w:rsidR="00615483" w:rsidRDefault="00BA407A">
            <w:pPr>
              <w:rPr>
                <w:rFonts w:ascii="Cambria" w:eastAsia="Cambria" w:hAnsi="Cambria" w:cs="Cambria"/>
              </w:rPr>
            </w:pPr>
            <w:r>
              <w:rPr>
                <w:rFonts w:ascii="Cambria" w:eastAsia="Cambria" w:hAnsi="Cambria" w:cs="Cambria"/>
              </w:rPr>
              <w:t>14:15pm</w:t>
            </w:r>
          </w:p>
          <w:p w14:paraId="72F02610" w14:textId="77777777" w:rsidR="00615483" w:rsidRDefault="00615483">
            <w:pPr>
              <w:rPr>
                <w:rFonts w:ascii="Cambria" w:eastAsia="Cambria" w:hAnsi="Cambria" w:cs="Cambria"/>
              </w:rPr>
            </w:pPr>
          </w:p>
        </w:tc>
      </w:tr>
      <w:tr w:rsidR="00615483" w14:paraId="7A7829D0" w14:textId="77777777">
        <w:tc>
          <w:tcPr>
            <w:tcW w:w="2970" w:type="dxa"/>
          </w:tcPr>
          <w:p w14:paraId="1B433EB4" w14:textId="77777777" w:rsidR="00615483" w:rsidRDefault="00BA407A">
            <w:pPr>
              <w:rPr>
                <w:rFonts w:ascii="Cambria" w:eastAsia="Cambria" w:hAnsi="Cambria" w:cs="Cambria"/>
                <w:b/>
              </w:rPr>
            </w:pPr>
            <w:r>
              <w:rPr>
                <w:rFonts w:ascii="Cambria" w:eastAsia="Cambria" w:hAnsi="Cambria" w:cs="Cambria"/>
                <w:b/>
              </w:rPr>
              <w:t xml:space="preserve">Location </w:t>
            </w:r>
          </w:p>
          <w:p w14:paraId="7DC93916" w14:textId="77777777" w:rsidR="00615483" w:rsidRDefault="00615483">
            <w:pPr>
              <w:rPr>
                <w:rFonts w:ascii="Cambria" w:eastAsia="Cambria" w:hAnsi="Cambria" w:cs="Cambria"/>
                <w:b/>
              </w:rPr>
            </w:pPr>
          </w:p>
        </w:tc>
        <w:tc>
          <w:tcPr>
            <w:tcW w:w="6450" w:type="dxa"/>
          </w:tcPr>
          <w:p w14:paraId="2B9FEC97" w14:textId="5396D670" w:rsidR="00615483" w:rsidRDefault="00BA407A">
            <w:pPr>
              <w:rPr>
                <w:rFonts w:ascii="Cambria" w:eastAsia="Cambria" w:hAnsi="Cambria" w:cs="Cambria"/>
              </w:rPr>
            </w:pPr>
            <w:r>
              <w:rPr>
                <w:rFonts w:ascii="Cambria" w:eastAsia="Cambria" w:hAnsi="Cambria" w:cs="Cambria"/>
              </w:rPr>
              <w:t xml:space="preserve">Matlab </w:t>
            </w:r>
          </w:p>
          <w:p w14:paraId="31443067" w14:textId="77777777" w:rsidR="00615483" w:rsidRDefault="00615483">
            <w:pPr>
              <w:rPr>
                <w:rFonts w:ascii="Cambria" w:eastAsia="Cambria" w:hAnsi="Cambria" w:cs="Cambria"/>
              </w:rPr>
            </w:pPr>
          </w:p>
          <w:p w14:paraId="2001A734" w14:textId="77777777" w:rsidR="00615483" w:rsidRDefault="00615483">
            <w:pPr>
              <w:rPr>
                <w:rFonts w:ascii="Cambria" w:eastAsia="Cambria" w:hAnsi="Cambria" w:cs="Cambria"/>
              </w:rPr>
            </w:pPr>
          </w:p>
        </w:tc>
      </w:tr>
      <w:tr w:rsidR="00615483" w14:paraId="479AD299" w14:textId="77777777">
        <w:tc>
          <w:tcPr>
            <w:tcW w:w="2970" w:type="dxa"/>
          </w:tcPr>
          <w:p w14:paraId="6EE90C0B" w14:textId="77777777" w:rsidR="00615483" w:rsidRDefault="00BA407A">
            <w:pPr>
              <w:rPr>
                <w:rFonts w:ascii="Cambria" w:eastAsia="Cambria" w:hAnsi="Cambria" w:cs="Cambria"/>
                <w:b/>
              </w:rPr>
            </w:pPr>
            <w:r>
              <w:rPr>
                <w:rFonts w:ascii="Cambria" w:eastAsia="Cambria" w:hAnsi="Cambria" w:cs="Cambria"/>
                <w:b/>
              </w:rPr>
              <w:t xml:space="preserve">Number of participants </w:t>
            </w:r>
          </w:p>
        </w:tc>
        <w:tc>
          <w:tcPr>
            <w:tcW w:w="6450" w:type="dxa"/>
          </w:tcPr>
          <w:p w14:paraId="7D7FE905" w14:textId="77777777" w:rsidR="00615483" w:rsidRDefault="00BA407A">
            <w:pPr>
              <w:rPr>
                <w:rFonts w:ascii="Cambria" w:eastAsia="Cambria" w:hAnsi="Cambria" w:cs="Cambria"/>
              </w:rPr>
            </w:pPr>
            <w:r>
              <w:rPr>
                <w:rFonts w:ascii="Cambria" w:eastAsia="Cambria" w:hAnsi="Cambria" w:cs="Cambria"/>
              </w:rPr>
              <w:t>5-&gt;2</w:t>
            </w:r>
          </w:p>
          <w:p w14:paraId="2F1B5BBB" w14:textId="77777777" w:rsidR="00615483" w:rsidRDefault="00615483">
            <w:pPr>
              <w:rPr>
                <w:rFonts w:ascii="Cambria" w:eastAsia="Cambria" w:hAnsi="Cambria" w:cs="Cambria"/>
              </w:rPr>
            </w:pPr>
          </w:p>
        </w:tc>
      </w:tr>
      <w:tr w:rsidR="00615483" w14:paraId="7B66959A" w14:textId="77777777">
        <w:tc>
          <w:tcPr>
            <w:tcW w:w="2970" w:type="dxa"/>
          </w:tcPr>
          <w:p w14:paraId="198E243B" w14:textId="77777777" w:rsidR="00615483" w:rsidRDefault="00BA407A">
            <w:pPr>
              <w:rPr>
                <w:rFonts w:ascii="Cambria" w:eastAsia="Cambria" w:hAnsi="Cambria" w:cs="Cambria"/>
                <w:b/>
              </w:rPr>
            </w:pPr>
            <w:r>
              <w:rPr>
                <w:rFonts w:ascii="Cambria" w:eastAsia="Cambria" w:hAnsi="Cambria" w:cs="Cambria"/>
                <w:b/>
              </w:rPr>
              <w:t>Men-only/Women-only</w:t>
            </w:r>
          </w:p>
        </w:tc>
        <w:tc>
          <w:tcPr>
            <w:tcW w:w="6450" w:type="dxa"/>
          </w:tcPr>
          <w:p w14:paraId="7D10AD71" w14:textId="77777777" w:rsidR="00615483" w:rsidRDefault="00BA407A">
            <w:pPr>
              <w:rPr>
                <w:rFonts w:ascii="Cambria" w:eastAsia="Cambria" w:hAnsi="Cambria" w:cs="Cambria"/>
              </w:rPr>
            </w:pPr>
            <w:r>
              <w:rPr>
                <w:rFonts w:ascii="Cambria" w:eastAsia="Cambria" w:hAnsi="Cambria" w:cs="Cambria"/>
              </w:rPr>
              <w:t>Women</w:t>
            </w:r>
          </w:p>
          <w:p w14:paraId="03DAC93B" w14:textId="77777777" w:rsidR="00615483" w:rsidRDefault="00615483">
            <w:pPr>
              <w:rPr>
                <w:rFonts w:ascii="Cambria" w:eastAsia="Cambria" w:hAnsi="Cambria" w:cs="Cambria"/>
              </w:rPr>
            </w:pPr>
          </w:p>
        </w:tc>
      </w:tr>
    </w:tbl>
    <w:p w14:paraId="4F1EEF75" w14:textId="326F41F6" w:rsidR="00615483" w:rsidRDefault="00BA407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ninth session in Matlab took place with female participants. We arrived in good time before the session, with a doctor from icddr,b who wanted to observe. The session took place under a </w:t>
      </w:r>
      <w:proofErr w:type="gramStart"/>
      <w:r>
        <w:rPr>
          <w:rFonts w:ascii="Times New Roman" w:eastAsia="Times New Roman" w:hAnsi="Times New Roman" w:cs="Times New Roman"/>
          <w:sz w:val="24"/>
          <w:szCs w:val="24"/>
        </w:rPr>
        <w:t>large covered</w:t>
      </w:r>
      <w:proofErr w:type="gramEnd"/>
      <w:r>
        <w:rPr>
          <w:rFonts w:ascii="Times New Roman" w:eastAsia="Times New Roman" w:hAnsi="Times New Roman" w:cs="Times New Roman"/>
          <w:sz w:val="24"/>
          <w:szCs w:val="24"/>
        </w:rPr>
        <w:t xml:space="preserve"> area next to someone’s house. The site was located close to an icddr,b hospital station. The community seemed more rural compared to FGD-04 and FGD-06. </w:t>
      </w:r>
    </w:p>
    <w:p w14:paraId="70D54573" w14:textId="77777777" w:rsidR="00615483" w:rsidRDefault="00BA407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session, the participants sat on the floor along with the facilitator, note taker and other icddr,b members. There were a lot of small flies surrounding the people during the session. This session was calmer than others, with fewer people crowded around to see what was going on, and who remained quieter. Most children were well behaved and posed as less of a distraction compared to other sessions. The children in this group seemed slightly older than those in FGD 7. At the beginning four female participants arrived and after ten minutes another participant arrived. Two participants left the session </w:t>
      </w:r>
      <w:proofErr w:type="spellStart"/>
      <w:r>
        <w:rPr>
          <w:rFonts w:ascii="Times New Roman" w:eastAsia="Times New Roman" w:hAnsi="Times New Roman" w:cs="Times New Roman"/>
          <w:sz w:val="24"/>
          <w:szCs w:val="24"/>
        </w:rPr>
        <w:t>mid way</w:t>
      </w:r>
      <w:proofErr w:type="spellEnd"/>
      <w:r>
        <w:rPr>
          <w:rFonts w:ascii="Times New Roman" w:eastAsia="Times New Roman" w:hAnsi="Times New Roman" w:cs="Times New Roman"/>
          <w:sz w:val="24"/>
          <w:szCs w:val="24"/>
        </w:rPr>
        <w:t xml:space="preserve"> through. Their ages ranged from 21  to 30. All participants were housewives. There seemed to be one woman who was a more dominant speaker than others. </w:t>
      </w:r>
    </w:p>
    <w:p w14:paraId="09E34EE8" w14:textId="77777777" w:rsidR="00BA407A" w:rsidRDefault="00BA407A" w:rsidP="00BA407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This group seemed comparatively better off, with toilets inside each home, no worries about sanitation and diarrhoeal disease, no experience of dengue or bother from mosquitoes (due to use of repellent)</w:t>
      </w:r>
    </w:p>
    <w:p w14:paraId="40D646D6" w14:textId="77777777" w:rsidR="00615483" w:rsidRDefault="00BA407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women in this community mentioned about maternal health impacting the </w:t>
      </w:r>
      <w:proofErr w:type="spellStart"/>
      <w:r>
        <w:rPr>
          <w:rFonts w:ascii="Times New Roman" w:eastAsia="Times New Roman" w:hAnsi="Times New Roman" w:cs="Times New Roman"/>
          <w:sz w:val="24"/>
          <w:szCs w:val="24"/>
        </w:rPr>
        <w:t>nutiriton</w:t>
      </w:r>
      <w:proofErr w:type="spellEnd"/>
      <w:r>
        <w:rPr>
          <w:rFonts w:ascii="Times New Roman" w:eastAsia="Times New Roman" w:hAnsi="Times New Roman" w:cs="Times New Roman"/>
          <w:sz w:val="24"/>
          <w:szCs w:val="24"/>
        </w:rPr>
        <w:t xml:space="preserve"> of the child (this is the first time it has been mentioned). They also said that diarrhoea was not an issue in their community, and therefore ranking it very low in the exercises, which was surprising. </w:t>
      </w:r>
    </w:p>
    <w:p w14:paraId="77685588" w14:textId="77777777" w:rsidR="00615483" w:rsidRDefault="00BA407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Cows, goats, and chickens (and pigeons) were found around the community. Ponds were also located </w:t>
      </w:r>
      <w:proofErr w:type="spellStart"/>
      <w:r>
        <w:rPr>
          <w:rFonts w:ascii="Times New Roman" w:eastAsia="Times New Roman" w:hAnsi="Times New Roman" w:cs="Times New Roman"/>
          <w:sz w:val="24"/>
          <w:szCs w:val="24"/>
        </w:rPr>
        <w:t>closeby</w:t>
      </w:r>
      <w:proofErr w:type="spellEnd"/>
      <w:r>
        <w:rPr>
          <w:rFonts w:ascii="Times New Roman" w:eastAsia="Times New Roman" w:hAnsi="Times New Roman" w:cs="Times New Roman"/>
          <w:sz w:val="24"/>
          <w:szCs w:val="24"/>
        </w:rPr>
        <w:t>. Chickens were eating dried wood dust (or finding insects inside). Animal dung was being dried for cooking fuel in the communal area, and when it was not possible to use dung, they use wood.</w:t>
      </w:r>
    </w:p>
    <w:p w14:paraId="78A641C8" w14:textId="22A11AE3" w:rsidR="00615483" w:rsidRDefault="00BA407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At the end of the session, we had a brief look around the community, the women introduced us to the village elders. Just as we were leaving the community, the women offered us some small sour apples, which had been freshly picked from the trees. We accepted and thanked them for the gift.</w:t>
      </w:r>
    </w:p>
    <w:p w14:paraId="119F11B1" w14:textId="77777777" w:rsidR="00354F62" w:rsidRDefault="00354F62">
      <w:pPr>
        <w:spacing w:before="240" w:after="240"/>
        <w:rPr>
          <w:rFonts w:ascii="Times New Roman" w:eastAsia="Times New Roman" w:hAnsi="Times New Roman" w:cs="Times New Roman"/>
          <w:sz w:val="24"/>
          <w:szCs w:val="24"/>
        </w:rPr>
      </w:pPr>
    </w:p>
    <w:p w14:paraId="1D368DC5" w14:textId="07A36F36" w:rsidR="00615483" w:rsidRDefault="00615483">
      <w:pPr>
        <w:spacing w:before="240" w:after="240"/>
        <w:rPr>
          <w:rFonts w:ascii="Times New Roman" w:eastAsia="Times New Roman" w:hAnsi="Times New Roman" w:cs="Times New Roman"/>
          <w:sz w:val="24"/>
          <w:szCs w:val="24"/>
        </w:rPr>
      </w:pPr>
    </w:p>
    <w:p w14:paraId="50E978A3" w14:textId="23EE2E6E" w:rsidR="00615483" w:rsidRDefault="00615483">
      <w:pPr>
        <w:spacing w:before="240" w:after="240"/>
        <w:rPr>
          <w:rFonts w:ascii="Times New Roman" w:eastAsia="Times New Roman" w:hAnsi="Times New Roman" w:cs="Times New Roman"/>
          <w:sz w:val="24"/>
          <w:szCs w:val="24"/>
        </w:rPr>
      </w:pPr>
    </w:p>
    <w:p w14:paraId="27C5D64A" w14:textId="0377F434" w:rsidR="00615483" w:rsidRDefault="00615483">
      <w:pPr>
        <w:spacing w:before="240" w:after="240"/>
        <w:rPr>
          <w:rFonts w:ascii="Times New Roman" w:eastAsia="Times New Roman" w:hAnsi="Times New Roman" w:cs="Times New Roman"/>
          <w:sz w:val="24"/>
          <w:szCs w:val="24"/>
        </w:rPr>
      </w:pPr>
    </w:p>
    <w:p w14:paraId="6BBA9CE3" w14:textId="2BE011E2" w:rsidR="00615483" w:rsidRDefault="00615483">
      <w:pPr>
        <w:spacing w:before="240" w:after="240"/>
        <w:rPr>
          <w:rFonts w:ascii="Times New Roman" w:eastAsia="Times New Roman" w:hAnsi="Times New Roman" w:cs="Times New Roman"/>
          <w:sz w:val="24"/>
          <w:szCs w:val="24"/>
        </w:rPr>
      </w:pPr>
    </w:p>
    <w:p w14:paraId="71219FA8" w14:textId="069737F3" w:rsidR="00615483" w:rsidRDefault="00615483">
      <w:pPr>
        <w:spacing w:before="240" w:after="240"/>
        <w:rPr>
          <w:rFonts w:ascii="Times New Roman" w:eastAsia="Times New Roman" w:hAnsi="Times New Roman" w:cs="Times New Roman"/>
          <w:sz w:val="24"/>
          <w:szCs w:val="24"/>
        </w:rPr>
      </w:pPr>
    </w:p>
    <w:p w14:paraId="31F6DF27" w14:textId="724A1DC6" w:rsidR="00615483" w:rsidRDefault="00615483">
      <w:pPr>
        <w:spacing w:before="240" w:after="240"/>
        <w:rPr>
          <w:rFonts w:ascii="Times New Roman" w:eastAsia="Times New Roman" w:hAnsi="Times New Roman" w:cs="Times New Roman"/>
          <w:sz w:val="24"/>
          <w:szCs w:val="24"/>
        </w:rPr>
      </w:pPr>
    </w:p>
    <w:p w14:paraId="122408C9" w14:textId="2065241E" w:rsidR="00615483" w:rsidRDefault="00615483">
      <w:pPr>
        <w:spacing w:before="240" w:after="240"/>
        <w:rPr>
          <w:rFonts w:ascii="Times New Roman" w:eastAsia="Times New Roman" w:hAnsi="Times New Roman" w:cs="Times New Roman"/>
          <w:sz w:val="24"/>
          <w:szCs w:val="24"/>
        </w:rPr>
      </w:pPr>
    </w:p>
    <w:p w14:paraId="0B71C86F" w14:textId="63274C84" w:rsidR="00615483" w:rsidRDefault="00615483">
      <w:pPr>
        <w:spacing w:before="240" w:after="240"/>
        <w:rPr>
          <w:rFonts w:ascii="Times New Roman" w:eastAsia="Times New Roman" w:hAnsi="Times New Roman" w:cs="Times New Roman"/>
          <w:sz w:val="24"/>
          <w:szCs w:val="24"/>
        </w:rPr>
      </w:pPr>
    </w:p>
    <w:p w14:paraId="272313C1" w14:textId="75AF57F0" w:rsidR="00615483" w:rsidRDefault="00615483">
      <w:pPr>
        <w:spacing w:before="240" w:after="240"/>
        <w:rPr>
          <w:rFonts w:ascii="Times New Roman" w:eastAsia="Times New Roman" w:hAnsi="Times New Roman" w:cs="Times New Roman"/>
          <w:sz w:val="24"/>
          <w:szCs w:val="24"/>
        </w:rPr>
      </w:pPr>
    </w:p>
    <w:sectPr w:rsidR="0061548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483"/>
    <w:rsid w:val="0005617C"/>
    <w:rsid w:val="00354F62"/>
    <w:rsid w:val="0038760D"/>
    <w:rsid w:val="005F0285"/>
    <w:rsid w:val="00615483"/>
    <w:rsid w:val="00943F94"/>
    <w:rsid w:val="00BA407A"/>
    <w:rsid w:val="00BA7415"/>
    <w:rsid w:val="00BD5810"/>
    <w:rsid w:val="00D1181C"/>
    <w:rsid w:val="00D650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0F7EC"/>
  <w15:docId w15:val="{2FA7C0B2-E207-4E41-BFD5-F22D4B01B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402</Words>
  <Characters>2007</Characters>
  <Application>Microsoft Office Word</Application>
  <DocSecurity>0</DocSecurity>
  <Lines>62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7</cp:revision>
  <dcterms:created xsi:type="dcterms:W3CDTF">2024-06-17T12:06:00Z</dcterms:created>
  <dcterms:modified xsi:type="dcterms:W3CDTF">2026-02-22T16:00:00Z</dcterms:modified>
</cp:coreProperties>
</file>